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0" w:after="120" w:line="360" w:lineRule="auto"/>
        <w:jc w:val="center"/>
        <w:rPr>
          <w:rFonts w:ascii="黑体"/>
          <w:b w:val="0"/>
          <w:sz w:val="30"/>
        </w:rPr>
      </w:pPr>
      <w:bookmarkStart w:id="0" w:name="_GoBack"/>
      <w:bookmarkEnd w:id="0"/>
      <w:r>
        <w:rPr>
          <w:rFonts w:hint="eastAsia" w:ascii="黑体"/>
        </w:rPr>
        <w:t>资格评审申请函</w:t>
      </w:r>
    </w:p>
    <w:p>
      <w:pPr>
        <w:spacing w:after="120" w:afterLines="50" w:line="300" w:lineRule="exact"/>
        <w:rPr>
          <w:sz w:val="24"/>
        </w:rPr>
      </w:pPr>
      <w:r>
        <w:rPr>
          <w:rFonts w:hint="eastAsia"/>
          <w:sz w:val="24"/>
        </w:rPr>
        <w:t>致：</w:t>
      </w:r>
      <w:r>
        <w:rPr>
          <w:rFonts w:hint="eastAsia"/>
          <w:sz w:val="24"/>
          <w:u w:val="single"/>
        </w:rPr>
        <w:t>万达电影股份有限公司</w:t>
      </w:r>
    </w:p>
    <w:p>
      <w:pPr>
        <w:spacing w:after="120" w:afterLines="50" w:line="300" w:lineRule="exact"/>
        <w:ind w:firstLine="480" w:firstLineChars="200"/>
        <w:rPr>
          <w:sz w:val="24"/>
        </w:rPr>
      </w:pPr>
      <w:r>
        <w:rPr>
          <w:rFonts w:hint="eastAsia"/>
          <w:sz w:val="24"/>
        </w:rPr>
        <w:t>1、经授权作为代表，并以</w:t>
      </w:r>
      <w:r>
        <w:rPr>
          <w:rFonts w:hint="eastAsia"/>
          <w:sz w:val="24"/>
          <w:u w:val="single"/>
        </w:rPr>
        <w:t>（单位名称）</w:t>
      </w:r>
      <w:r>
        <w:rPr>
          <w:rFonts w:hint="eastAsia"/>
          <w:sz w:val="24"/>
        </w:rPr>
        <w:t>（以下简称“申请人”）的名义，在充分理解招标要求的基础上，本申请函签字人在此以</w:t>
      </w:r>
      <w:r>
        <w:rPr>
          <w:rFonts w:hint="eastAsia"/>
          <w:sz w:val="24"/>
          <w:u w:val="single"/>
        </w:rPr>
        <w:t>(项目名称)</w:t>
      </w:r>
      <w:r>
        <w:rPr>
          <w:rFonts w:hint="eastAsia"/>
          <w:sz w:val="24"/>
        </w:rPr>
        <w:t>的申请人身份，向你方提出资格评审申请：</w:t>
      </w:r>
    </w:p>
    <w:p>
      <w:pPr>
        <w:spacing w:after="120" w:afterLines="50" w:line="300" w:lineRule="exact"/>
        <w:ind w:firstLine="480" w:firstLineChars="200"/>
        <w:rPr>
          <w:sz w:val="24"/>
        </w:rPr>
      </w:pPr>
      <w:r>
        <w:rPr>
          <w:rFonts w:hint="eastAsia"/>
          <w:sz w:val="24"/>
        </w:rPr>
        <w:t>2、按资格评审文件的要求，你方授权代表可调查、审核我们提交的与本</w:t>
      </w:r>
      <w:r>
        <w:rPr>
          <w:rFonts w:hint="eastAsia" w:ascii="宋体" w:hAnsi="宋体"/>
          <w:sz w:val="24"/>
        </w:rPr>
        <w:t>申请文件</w:t>
      </w:r>
      <w:r>
        <w:rPr>
          <w:rFonts w:hint="eastAsia"/>
          <w:sz w:val="24"/>
        </w:rPr>
        <w:t>相关的声明、文件和资料，并通过我方的开户银行和客户，澄清本</w:t>
      </w:r>
      <w:r>
        <w:rPr>
          <w:rFonts w:hint="eastAsia" w:ascii="宋体" w:hAnsi="宋体"/>
          <w:sz w:val="24"/>
        </w:rPr>
        <w:t>申请文件</w:t>
      </w:r>
      <w:r>
        <w:rPr>
          <w:rFonts w:hint="eastAsia"/>
          <w:sz w:val="24"/>
        </w:rPr>
        <w:t>中有关财务和技术方面的问题。本</w:t>
      </w:r>
      <w:r>
        <w:rPr>
          <w:rFonts w:hint="eastAsia" w:ascii="宋体" w:hAnsi="宋体"/>
          <w:sz w:val="24"/>
        </w:rPr>
        <w:t>申请文件</w:t>
      </w:r>
      <w:r>
        <w:rPr>
          <w:rFonts w:hint="eastAsia"/>
          <w:sz w:val="24"/>
        </w:rPr>
        <w:t>还将授权给有关的任何个人或机构及其授权代表，按你方的要求，提供必要的相关资料，以核实本</w:t>
      </w:r>
      <w:r>
        <w:rPr>
          <w:rFonts w:hint="eastAsia" w:ascii="宋体" w:hAnsi="宋体"/>
          <w:sz w:val="24"/>
        </w:rPr>
        <w:t>申请文件</w:t>
      </w:r>
      <w:r>
        <w:rPr>
          <w:rFonts w:hint="eastAsia"/>
          <w:sz w:val="24"/>
        </w:rPr>
        <w:t>中提交的或与本申请人的资金来源、经验和能力有关的声明和资料。</w:t>
      </w:r>
    </w:p>
    <w:p>
      <w:pPr>
        <w:spacing w:after="120" w:afterLines="50" w:line="300" w:lineRule="exact"/>
        <w:ind w:firstLine="480" w:firstLineChars="200"/>
        <w:rPr>
          <w:sz w:val="24"/>
        </w:rPr>
      </w:pPr>
      <w:r>
        <w:rPr>
          <w:rFonts w:hint="eastAsia"/>
          <w:sz w:val="24"/>
        </w:rPr>
        <w:t>3、你方授权代表可通过下列人员得到进一步的资料：</w:t>
      </w:r>
    </w:p>
    <w:tbl>
      <w:tblPr>
        <w:tblStyle w:val="23"/>
        <w:tblW w:w="9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6"/>
        <w:gridCol w:w="4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132" w:type="dxa"/>
            <w:gridSpan w:val="2"/>
          </w:tcPr>
          <w:p>
            <w:pPr>
              <w:spacing w:after="120" w:afterLines="50" w:line="300" w:lineRule="exact"/>
              <w:rPr>
                <w:rFonts w:ascii="楷体_GB2312" w:eastAsia="楷体_GB2312"/>
                <w:sz w:val="24"/>
              </w:rPr>
            </w:pPr>
            <w:r>
              <w:rPr>
                <w:rFonts w:hint="eastAsia" w:ascii="楷体_GB2312" w:eastAsia="楷体_GB2312"/>
                <w:sz w:val="24"/>
              </w:rPr>
              <w:t>一般质询和管理方面的质询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96" w:type="dxa"/>
          </w:tcPr>
          <w:p>
            <w:pPr>
              <w:spacing w:after="120" w:afterLines="50" w:line="300" w:lineRule="exact"/>
              <w:rPr>
                <w:rFonts w:ascii="楷体_GB2312" w:eastAsia="楷体_GB2312"/>
                <w:sz w:val="24"/>
              </w:rPr>
            </w:pPr>
            <w:r>
              <w:rPr>
                <w:rFonts w:hint="eastAsia" w:ascii="楷体_GB2312" w:eastAsia="楷体_GB2312"/>
                <w:sz w:val="24"/>
              </w:rPr>
              <w:t>联系人1：</w:t>
            </w:r>
          </w:p>
        </w:tc>
        <w:tc>
          <w:tcPr>
            <w:tcW w:w="4136" w:type="dxa"/>
          </w:tcPr>
          <w:p>
            <w:pPr>
              <w:spacing w:after="120" w:afterLines="50" w:line="300" w:lineRule="exact"/>
              <w:rPr>
                <w:rFonts w:ascii="楷体_GB2312" w:eastAsia="楷体_GB2312"/>
                <w:sz w:val="24"/>
              </w:rPr>
            </w:pPr>
            <w:r>
              <w:rPr>
                <w:rFonts w:hint="eastAsia" w:ascii="楷体_GB2312" w:eastAsia="楷体_GB2312"/>
                <w:sz w:val="24"/>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96" w:type="dxa"/>
          </w:tcPr>
          <w:p>
            <w:pPr>
              <w:spacing w:after="120" w:afterLines="50" w:line="300" w:lineRule="exact"/>
              <w:rPr>
                <w:rFonts w:ascii="楷体_GB2312" w:eastAsia="楷体_GB2312"/>
                <w:sz w:val="24"/>
              </w:rPr>
            </w:pPr>
            <w:r>
              <w:rPr>
                <w:rFonts w:hint="eastAsia" w:ascii="楷体_GB2312" w:eastAsia="楷体_GB2312"/>
                <w:sz w:val="24"/>
              </w:rPr>
              <w:t>联系人2：</w:t>
            </w:r>
          </w:p>
        </w:tc>
        <w:tc>
          <w:tcPr>
            <w:tcW w:w="4136" w:type="dxa"/>
          </w:tcPr>
          <w:p>
            <w:pPr>
              <w:spacing w:after="120" w:afterLines="50" w:line="300" w:lineRule="exact"/>
              <w:rPr>
                <w:rFonts w:ascii="楷体_GB2312" w:eastAsia="楷体_GB2312"/>
                <w:sz w:val="24"/>
              </w:rPr>
            </w:pPr>
            <w:r>
              <w:rPr>
                <w:rFonts w:hint="eastAsia" w:ascii="楷体_GB2312" w:eastAsia="楷体_GB2312"/>
                <w:sz w:val="24"/>
              </w:rPr>
              <w:t>电话：</w:t>
            </w:r>
          </w:p>
        </w:tc>
      </w:tr>
    </w:tbl>
    <w:p>
      <w:pPr>
        <w:spacing w:after="120" w:afterLines="50" w:line="300" w:lineRule="exact"/>
        <w:rPr>
          <w:rFonts w:ascii="楷体_GB2312" w:eastAsia="楷体_GB2312"/>
          <w:sz w:val="24"/>
        </w:rPr>
      </w:pPr>
    </w:p>
    <w:tbl>
      <w:tblPr>
        <w:tblStyle w:val="23"/>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6"/>
        <w:gridCol w:w="4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9038" w:type="dxa"/>
            <w:gridSpan w:val="2"/>
          </w:tcPr>
          <w:p>
            <w:pPr>
              <w:spacing w:after="120" w:afterLines="50" w:line="300" w:lineRule="exact"/>
              <w:rPr>
                <w:rFonts w:ascii="楷体_GB2312" w:eastAsia="楷体_GB2312"/>
                <w:sz w:val="24"/>
              </w:rPr>
            </w:pPr>
            <w:r>
              <w:rPr>
                <w:rFonts w:hint="eastAsia" w:ascii="楷体_GB2312" w:eastAsia="楷体_GB2312"/>
                <w:sz w:val="24"/>
              </w:rPr>
              <w:t>有关人员方面的质询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96" w:type="dxa"/>
          </w:tcPr>
          <w:p>
            <w:pPr>
              <w:spacing w:after="120" w:afterLines="50" w:line="300" w:lineRule="exact"/>
              <w:rPr>
                <w:rFonts w:ascii="楷体_GB2312" w:eastAsia="楷体_GB2312"/>
                <w:sz w:val="24"/>
              </w:rPr>
            </w:pPr>
            <w:r>
              <w:rPr>
                <w:rFonts w:hint="eastAsia" w:ascii="楷体_GB2312" w:eastAsia="楷体_GB2312"/>
                <w:sz w:val="24"/>
              </w:rPr>
              <w:t>联系人1：</w:t>
            </w:r>
          </w:p>
        </w:tc>
        <w:tc>
          <w:tcPr>
            <w:tcW w:w="4042" w:type="dxa"/>
          </w:tcPr>
          <w:p>
            <w:pPr>
              <w:spacing w:after="120" w:afterLines="50" w:line="300" w:lineRule="exact"/>
              <w:rPr>
                <w:rFonts w:ascii="楷体_GB2312" w:eastAsia="楷体_GB2312"/>
                <w:sz w:val="24"/>
              </w:rPr>
            </w:pPr>
            <w:r>
              <w:rPr>
                <w:rFonts w:hint="eastAsia" w:ascii="楷体_GB2312" w:eastAsia="楷体_GB2312"/>
                <w:sz w:val="24"/>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96" w:type="dxa"/>
          </w:tcPr>
          <w:p>
            <w:pPr>
              <w:spacing w:after="120" w:afterLines="50" w:line="300" w:lineRule="exact"/>
              <w:rPr>
                <w:rFonts w:ascii="楷体_GB2312" w:eastAsia="楷体_GB2312"/>
                <w:sz w:val="24"/>
              </w:rPr>
            </w:pPr>
            <w:r>
              <w:rPr>
                <w:rFonts w:hint="eastAsia" w:ascii="楷体_GB2312" w:eastAsia="楷体_GB2312"/>
                <w:sz w:val="24"/>
              </w:rPr>
              <w:t>联系人2：</w:t>
            </w:r>
          </w:p>
        </w:tc>
        <w:tc>
          <w:tcPr>
            <w:tcW w:w="4042" w:type="dxa"/>
          </w:tcPr>
          <w:p>
            <w:pPr>
              <w:spacing w:after="120" w:afterLines="50" w:line="300" w:lineRule="exact"/>
              <w:rPr>
                <w:rFonts w:ascii="楷体_GB2312" w:eastAsia="楷体_GB2312"/>
                <w:sz w:val="24"/>
              </w:rPr>
            </w:pPr>
            <w:r>
              <w:rPr>
                <w:rFonts w:hint="eastAsia" w:ascii="楷体_GB2312" w:eastAsia="楷体_GB2312"/>
                <w:sz w:val="24"/>
              </w:rPr>
              <w:t>电话：</w:t>
            </w:r>
          </w:p>
        </w:tc>
      </w:tr>
    </w:tbl>
    <w:p>
      <w:pPr>
        <w:spacing w:after="120" w:afterLines="50" w:line="300" w:lineRule="exact"/>
        <w:rPr>
          <w:rFonts w:ascii="楷体_GB2312" w:eastAsia="楷体_GB2312"/>
          <w:sz w:val="24"/>
        </w:rPr>
      </w:pPr>
    </w:p>
    <w:tbl>
      <w:tblPr>
        <w:tblStyle w:val="23"/>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6"/>
        <w:gridCol w:w="4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038" w:type="dxa"/>
            <w:gridSpan w:val="2"/>
          </w:tcPr>
          <w:p>
            <w:pPr>
              <w:spacing w:after="120" w:afterLines="50" w:line="300" w:lineRule="exact"/>
              <w:rPr>
                <w:rFonts w:ascii="楷体_GB2312" w:eastAsia="楷体_GB2312"/>
                <w:sz w:val="24"/>
              </w:rPr>
            </w:pPr>
            <w:r>
              <w:rPr>
                <w:rFonts w:hint="eastAsia" w:ascii="楷体_GB2312" w:eastAsia="楷体_GB2312"/>
                <w:sz w:val="24"/>
              </w:rPr>
              <w:t>有关技术方面的质询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96" w:type="dxa"/>
          </w:tcPr>
          <w:p>
            <w:pPr>
              <w:spacing w:after="120" w:afterLines="50" w:line="300" w:lineRule="exact"/>
              <w:rPr>
                <w:rFonts w:ascii="楷体_GB2312" w:eastAsia="楷体_GB2312"/>
                <w:sz w:val="24"/>
              </w:rPr>
            </w:pPr>
            <w:r>
              <w:rPr>
                <w:rFonts w:hint="eastAsia" w:ascii="楷体_GB2312" w:eastAsia="楷体_GB2312"/>
                <w:sz w:val="24"/>
              </w:rPr>
              <w:t>联系人1：</w:t>
            </w:r>
          </w:p>
        </w:tc>
        <w:tc>
          <w:tcPr>
            <w:tcW w:w="4042" w:type="dxa"/>
          </w:tcPr>
          <w:p>
            <w:pPr>
              <w:spacing w:after="120" w:afterLines="50" w:line="300" w:lineRule="exact"/>
              <w:rPr>
                <w:rFonts w:ascii="楷体_GB2312" w:eastAsia="楷体_GB2312"/>
                <w:sz w:val="24"/>
              </w:rPr>
            </w:pPr>
            <w:r>
              <w:rPr>
                <w:rFonts w:hint="eastAsia" w:ascii="楷体_GB2312" w:eastAsia="楷体_GB2312"/>
                <w:sz w:val="24"/>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96" w:type="dxa"/>
          </w:tcPr>
          <w:p>
            <w:pPr>
              <w:spacing w:after="120" w:afterLines="50" w:line="300" w:lineRule="exact"/>
              <w:rPr>
                <w:rFonts w:ascii="楷体_GB2312" w:eastAsia="楷体_GB2312"/>
                <w:sz w:val="24"/>
              </w:rPr>
            </w:pPr>
            <w:r>
              <w:rPr>
                <w:rFonts w:hint="eastAsia" w:ascii="楷体_GB2312" w:eastAsia="楷体_GB2312"/>
                <w:sz w:val="24"/>
              </w:rPr>
              <w:t>联系人2：</w:t>
            </w:r>
          </w:p>
        </w:tc>
        <w:tc>
          <w:tcPr>
            <w:tcW w:w="4042" w:type="dxa"/>
          </w:tcPr>
          <w:p>
            <w:pPr>
              <w:spacing w:after="120" w:afterLines="50" w:line="300" w:lineRule="exact"/>
              <w:rPr>
                <w:rFonts w:ascii="楷体_GB2312" w:eastAsia="楷体_GB2312"/>
                <w:sz w:val="24"/>
              </w:rPr>
            </w:pPr>
            <w:r>
              <w:rPr>
                <w:rFonts w:hint="eastAsia" w:ascii="楷体_GB2312" w:eastAsia="楷体_GB2312"/>
                <w:sz w:val="24"/>
              </w:rPr>
              <w:t>电话：</w:t>
            </w:r>
          </w:p>
        </w:tc>
      </w:tr>
    </w:tbl>
    <w:p>
      <w:pPr>
        <w:spacing w:after="120" w:afterLines="50" w:line="300" w:lineRule="exact"/>
        <w:rPr>
          <w:rFonts w:ascii="楷体_GB2312" w:eastAsia="楷体_GB2312"/>
          <w:sz w:val="24"/>
        </w:rPr>
      </w:pPr>
    </w:p>
    <w:tbl>
      <w:tblPr>
        <w:tblStyle w:val="23"/>
        <w:tblW w:w="9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6"/>
        <w:gridCol w:w="4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038" w:type="dxa"/>
            <w:gridSpan w:val="2"/>
          </w:tcPr>
          <w:p>
            <w:pPr>
              <w:spacing w:after="120" w:afterLines="50" w:line="300" w:lineRule="exact"/>
              <w:rPr>
                <w:rFonts w:ascii="楷体_GB2312" w:eastAsia="楷体_GB2312"/>
                <w:sz w:val="24"/>
              </w:rPr>
            </w:pPr>
            <w:r>
              <w:rPr>
                <w:rFonts w:hint="eastAsia" w:ascii="楷体_GB2312" w:eastAsia="楷体_GB2312"/>
                <w:sz w:val="24"/>
              </w:rPr>
              <w:t>有关财务方面的质询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96" w:type="dxa"/>
          </w:tcPr>
          <w:p>
            <w:pPr>
              <w:spacing w:after="120" w:afterLines="50" w:line="300" w:lineRule="exact"/>
              <w:rPr>
                <w:rFonts w:ascii="楷体_GB2312" w:eastAsia="楷体_GB2312"/>
                <w:sz w:val="24"/>
              </w:rPr>
            </w:pPr>
            <w:r>
              <w:rPr>
                <w:rFonts w:hint="eastAsia" w:ascii="楷体_GB2312" w:eastAsia="楷体_GB2312"/>
                <w:sz w:val="24"/>
              </w:rPr>
              <w:t>联系人1：</w:t>
            </w:r>
          </w:p>
        </w:tc>
        <w:tc>
          <w:tcPr>
            <w:tcW w:w="4042" w:type="dxa"/>
          </w:tcPr>
          <w:p>
            <w:pPr>
              <w:spacing w:after="120" w:afterLines="50" w:line="300" w:lineRule="exact"/>
              <w:rPr>
                <w:rFonts w:ascii="楷体_GB2312" w:eastAsia="楷体_GB2312"/>
                <w:sz w:val="24"/>
              </w:rPr>
            </w:pPr>
            <w:r>
              <w:rPr>
                <w:rFonts w:hint="eastAsia" w:ascii="楷体_GB2312" w:eastAsia="楷体_GB2312"/>
                <w:sz w:val="24"/>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96" w:type="dxa"/>
          </w:tcPr>
          <w:p>
            <w:pPr>
              <w:spacing w:after="120" w:afterLines="50" w:line="300" w:lineRule="exact"/>
              <w:rPr>
                <w:rFonts w:ascii="楷体_GB2312" w:eastAsia="楷体_GB2312"/>
                <w:sz w:val="24"/>
              </w:rPr>
            </w:pPr>
            <w:r>
              <w:rPr>
                <w:rFonts w:hint="eastAsia" w:ascii="楷体_GB2312" w:eastAsia="楷体_GB2312"/>
                <w:sz w:val="24"/>
              </w:rPr>
              <w:t>联系人2：</w:t>
            </w:r>
          </w:p>
        </w:tc>
        <w:tc>
          <w:tcPr>
            <w:tcW w:w="4042" w:type="dxa"/>
          </w:tcPr>
          <w:p>
            <w:pPr>
              <w:spacing w:after="120" w:afterLines="50" w:line="300" w:lineRule="exact"/>
              <w:rPr>
                <w:rFonts w:ascii="楷体_GB2312" w:eastAsia="楷体_GB2312"/>
                <w:sz w:val="24"/>
              </w:rPr>
            </w:pPr>
            <w:r>
              <w:rPr>
                <w:rFonts w:hint="eastAsia" w:ascii="楷体_GB2312" w:eastAsia="楷体_GB2312"/>
                <w:sz w:val="24"/>
              </w:rPr>
              <w:t>电话：</w:t>
            </w:r>
          </w:p>
        </w:tc>
      </w:tr>
    </w:tbl>
    <w:p>
      <w:pPr>
        <w:spacing w:after="120" w:afterLines="50" w:line="300" w:lineRule="exact"/>
        <w:ind w:firstLine="480" w:firstLineChars="200"/>
        <w:rPr>
          <w:sz w:val="24"/>
        </w:rPr>
      </w:pPr>
    </w:p>
    <w:p>
      <w:pPr>
        <w:spacing w:after="120" w:afterLines="50" w:line="300" w:lineRule="exact"/>
        <w:ind w:firstLine="480" w:firstLineChars="200"/>
        <w:rPr>
          <w:sz w:val="24"/>
        </w:rPr>
      </w:pPr>
      <w:r>
        <w:rPr>
          <w:rFonts w:hint="eastAsia"/>
          <w:sz w:val="24"/>
        </w:rPr>
        <w:t>4、本申请充分理解下列情况：</w:t>
      </w:r>
    </w:p>
    <w:p>
      <w:pPr>
        <w:spacing w:after="120" w:afterLines="50" w:line="300" w:lineRule="exact"/>
        <w:ind w:firstLine="480" w:firstLineChars="200"/>
        <w:rPr>
          <w:sz w:val="24"/>
        </w:rPr>
      </w:pPr>
      <w:r>
        <w:rPr>
          <w:rFonts w:hint="eastAsia"/>
          <w:sz w:val="24"/>
        </w:rPr>
        <w:t>4．1</w:t>
      </w:r>
      <w:r>
        <w:rPr>
          <w:sz w:val="24"/>
        </w:rPr>
        <w:t>我方理解</w:t>
      </w:r>
      <w:r>
        <w:rPr>
          <w:rFonts w:hint="eastAsia"/>
          <w:sz w:val="24"/>
        </w:rPr>
        <w:t>，</w:t>
      </w:r>
      <w:r>
        <w:rPr>
          <w:sz w:val="24"/>
        </w:rPr>
        <w:t>根据</w:t>
      </w:r>
      <w:r>
        <w:rPr>
          <w:rFonts w:hint="eastAsia"/>
          <w:sz w:val="24"/>
        </w:rPr>
        <w:t>申请人须知</w:t>
      </w:r>
      <w:r>
        <w:rPr>
          <w:sz w:val="24"/>
        </w:rPr>
        <w:t>的规定，你方在任何时候都可以取消本次资格评审</w:t>
      </w:r>
      <w:r>
        <w:rPr>
          <w:rFonts w:hint="eastAsia"/>
          <w:sz w:val="24"/>
        </w:rPr>
        <w:t>，并且</w:t>
      </w:r>
      <w:r>
        <w:rPr>
          <w:sz w:val="24"/>
        </w:rPr>
        <w:t>你方</w:t>
      </w:r>
      <w:r>
        <w:rPr>
          <w:rFonts w:hint="eastAsia"/>
          <w:sz w:val="24"/>
        </w:rPr>
        <w:t>不一定要接受所收到的任何</w:t>
      </w:r>
      <w:r>
        <w:rPr>
          <w:rFonts w:hint="eastAsia" w:ascii="宋体" w:hAnsi="宋体"/>
          <w:sz w:val="24"/>
        </w:rPr>
        <w:t>申请文件</w:t>
      </w:r>
      <w:r>
        <w:rPr>
          <w:rFonts w:hint="eastAsia"/>
          <w:sz w:val="24"/>
        </w:rPr>
        <w:t>。你方不因为本资格评审而对申请人产生任何义务。</w:t>
      </w:r>
    </w:p>
    <w:p>
      <w:pPr>
        <w:spacing w:after="120" w:afterLines="50" w:line="300" w:lineRule="exact"/>
        <w:ind w:firstLine="480" w:firstLineChars="200"/>
        <w:rPr>
          <w:sz w:val="24"/>
        </w:rPr>
      </w:pPr>
      <w:r>
        <w:rPr>
          <w:rFonts w:hint="eastAsia"/>
          <w:sz w:val="24"/>
        </w:rPr>
        <w:t>4．2资格评审合格的申请人的投标，须以投标时提供的资格评审</w:t>
      </w:r>
      <w:r>
        <w:rPr>
          <w:rFonts w:hint="eastAsia" w:ascii="宋体" w:hAnsi="宋体"/>
          <w:sz w:val="24"/>
        </w:rPr>
        <w:t>申请文件</w:t>
      </w:r>
      <w:r>
        <w:rPr>
          <w:rFonts w:hint="eastAsia"/>
          <w:sz w:val="24"/>
        </w:rPr>
        <w:t>主要内容的更新为前提。</w:t>
      </w:r>
    </w:p>
    <w:p>
      <w:pPr>
        <w:spacing w:after="120" w:afterLines="50" w:line="300" w:lineRule="exact"/>
        <w:ind w:firstLine="480" w:firstLineChars="200"/>
        <w:rPr>
          <w:sz w:val="24"/>
        </w:rPr>
      </w:pPr>
      <w:r>
        <w:rPr>
          <w:rFonts w:hint="eastAsia"/>
          <w:sz w:val="24"/>
        </w:rPr>
        <w:t>4．3在任何时候，你方保留确定或更改招标项目合同的规模和金额的权利，前述情况发生时，招标仅面向资料评审合格且能满足最终合同要求的投标申请人申请人。</w:t>
      </w:r>
    </w:p>
    <w:p>
      <w:pPr>
        <w:spacing w:after="120" w:afterLines="50" w:line="300" w:lineRule="exact"/>
        <w:ind w:firstLine="570"/>
        <w:rPr>
          <w:sz w:val="24"/>
        </w:rPr>
      </w:pPr>
      <w:r>
        <w:rPr>
          <w:rFonts w:hint="eastAsia"/>
          <w:sz w:val="24"/>
        </w:rPr>
        <w:t>5、下述签字人在此声明，</w:t>
      </w:r>
      <w:r>
        <w:rPr>
          <w:rFonts w:hint="eastAsia" w:ascii="宋体" w:hAnsi="宋体"/>
          <w:sz w:val="24"/>
        </w:rPr>
        <w:t>申请文件</w:t>
      </w:r>
      <w:r>
        <w:rPr>
          <w:rFonts w:hint="eastAsia"/>
          <w:sz w:val="24"/>
        </w:rPr>
        <w:t>所提交的声明和资料在各方面都是完整的、真实的和准确的。</w:t>
      </w:r>
    </w:p>
    <w:p>
      <w:pPr>
        <w:spacing w:after="120" w:afterLines="50" w:line="300" w:lineRule="exact"/>
        <w:ind w:firstLine="570"/>
        <w:rPr>
          <w:sz w:val="24"/>
        </w:rPr>
      </w:pPr>
    </w:p>
    <w:tbl>
      <w:tblPr>
        <w:tblStyle w:val="23"/>
        <w:tblW w:w="9540" w:type="dxa"/>
        <w:jc w:val="center"/>
        <w:tblLayout w:type="fixed"/>
        <w:tblCellMar>
          <w:top w:w="0" w:type="dxa"/>
          <w:left w:w="108" w:type="dxa"/>
          <w:bottom w:w="0" w:type="dxa"/>
          <w:right w:w="108" w:type="dxa"/>
        </w:tblCellMar>
      </w:tblPr>
      <w:tblGrid>
        <w:gridCol w:w="9540"/>
      </w:tblGrid>
      <w:tr>
        <w:tblPrEx>
          <w:tblCellMar>
            <w:top w:w="0" w:type="dxa"/>
            <w:left w:w="108" w:type="dxa"/>
            <w:bottom w:w="0" w:type="dxa"/>
            <w:right w:w="108" w:type="dxa"/>
          </w:tblCellMar>
        </w:tblPrEx>
        <w:trPr>
          <w:jc w:val="center"/>
        </w:trPr>
        <w:tc>
          <w:tcPr>
            <w:tcW w:w="9540" w:type="dxa"/>
          </w:tcPr>
          <w:p>
            <w:pPr>
              <w:spacing w:after="120" w:afterLines="50" w:line="300" w:lineRule="exact"/>
              <w:rPr>
                <w:rFonts w:ascii="楷体_GB2312" w:eastAsia="楷体_GB2312"/>
                <w:sz w:val="24"/>
              </w:rPr>
            </w:pPr>
            <w:r>
              <w:rPr>
                <w:rFonts w:hint="eastAsia" w:ascii="楷体_GB2312" w:eastAsia="楷体_GB2312"/>
                <w:sz w:val="24"/>
              </w:rPr>
              <w:t>法定代表人或其授权代理人</w:t>
            </w:r>
          </w:p>
        </w:tc>
      </w:tr>
      <w:tr>
        <w:tblPrEx>
          <w:tblCellMar>
            <w:top w:w="0" w:type="dxa"/>
            <w:left w:w="108" w:type="dxa"/>
            <w:bottom w:w="0" w:type="dxa"/>
            <w:right w:w="108" w:type="dxa"/>
          </w:tblCellMar>
        </w:tblPrEx>
        <w:trPr>
          <w:jc w:val="center"/>
        </w:trPr>
        <w:tc>
          <w:tcPr>
            <w:tcW w:w="9540" w:type="dxa"/>
          </w:tcPr>
          <w:p>
            <w:pPr>
              <w:spacing w:after="120" w:afterLines="50" w:line="300" w:lineRule="exact"/>
              <w:rPr>
                <w:rFonts w:ascii="楷体_GB2312" w:eastAsia="楷体_GB2312"/>
                <w:sz w:val="24"/>
              </w:rPr>
            </w:pPr>
            <w:r>
              <w:rPr>
                <w:rFonts w:hint="eastAsia" w:ascii="楷体_GB2312" w:eastAsia="楷体_GB2312"/>
                <w:sz w:val="24"/>
              </w:rPr>
              <w:t>姓名（手签字）：</w:t>
            </w:r>
          </w:p>
        </w:tc>
      </w:tr>
      <w:tr>
        <w:tblPrEx>
          <w:tblCellMar>
            <w:top w:w="0" w:type="dxa"/>
            <w:left w:w="108" w:type="dxa"/>
            <w:bottom w:w="0" w:type="dxa"/>
            <w:right w:w="108" w:type="dxa"/>
          </w:tblCellMar>
        </w:tblPrEx>
        <w:trPr>
          <w:jc w:val="center"/>
        </w:trPr>
        <w:tc>
          <w:tcPr>
            <w:tcW w:w="9540" w:type="dxa"/>
          </w:tcPr>
          <w:p>
            <w:pPr>
              <w:spacing w:after="120" w:afterLines="50" w:line="300" w:lineRule="exact"/>
              <w:rPr>
                <w:rFonts w:ascii="楷体_GB2312" w:eastAsia="楷体_GB2312"/>
                <w:sz w:val="24"/>
              </w:rPr>
            </w:pPr>
            <w:r>
              <w:rPr>
                <w:rFonts w:hint="eastAsia" w:ascii="楷体_GB2312" w:eastAsia="楷体_GB2312"/>
                <w:sz w:val="24"/>
              </w:rPr>
              <w:t>兹代表</w:t>
            </w:r>
          </w:p>
        </w:tc>
      </w:tr>
      <w:tr>
        <w:tblPrEx>
          <w:tblCellMar>
            <w:top w:w="0" w:type="dxa"/>
            <w:left w:w="108" w:type="dxa"/>
            <w:bottom w:w="0" w:type="dxa"/>
            <w:right w:w="108" w:type="dxa"/>
          </w:tblCellMar>
        </w:tblPrEx>
        <w:trPr>
          <w:jc w:val="center"/>
        </w:trPr>
        <w:tc>
          <w:tcPr>
            <w:tcW w:w="9540" w:type="dxa"/>
          </w:tcPr>
          <w:p>
            <w:pPr>
              <w:spacing w:after="120" w:afterLines="50" w:line="300" w:lineRule="exact"/>
              <w:rPr>
                <w:rFonts w:ascii="楷体_GB2312" w:eastAsia="楷体_GB2312"/>
                <w:sz w:val="24"/>
              </w:rPr>
            </w:pPr>
            <w:r>
              <w:rPr>
                <w:rFonts w:hint="eastAsia" w:ascii="楷体_GB2312" w:eastAsia="楷体_GB2312"/>
                <w:sz w:val="24"/>
              </w:rPr>
              <w:t>申请人盖章（单位公章）：</w:t>
            </w:r>
          </w:p>
        </w:tc>
      </w:tr>
      <w:tr>
        <w:tblPrEx>
          <w:tblCellMar>
            <w:top w:w="0" w:type="dxa"/>
            <w:left w:w="108" w:type="dxa"/>
            <w:bottom w:w="0" w:type="dxa"/>
            <w:right w:w="108" w:type="dxa"/>
          </w:tblCellMar>
        </w:tblPrEx>
        <w:trPr>
          <w:jc w:val="center"/>
        </w:trPr>
        <w:tc>
          <w:tcPr>
            <w:tcW w:w="9540" w:type="dxa"/>
          </w:tcPr>
          <w:p>
            <w:pPr>
              <w:spacing w:after="120" w:afterLines="50" w:line="300" w:lineRule="exact"/>
              <w:rPr>
                <w:rFonts w:ascii="楷体_GB2312" w:eastAsia="楷体_GB2312"/>
                <w:sz w:val="24"/>
              </w:rPr>
            </w:pPr>
            <w:r>
              <w:rPr>
                <w:rFonts w:hint="eastAsia" w:ascii="楷体_GB2312" w:eastAsia="楷体_GB2312"/>
                <w:sz w:val="24"/>
              </w:rPr>
              <w:t>签字日期：</w:t>
            </w:r>
          </w:p>
        </w:tc>
      </w:tr>
      <w:tr>
        <w:tblPrEx>
          <w:tblCellMar>
            <w:top w:w="0" w:type="dxa"/>
            <w:left w:w="108" w:type="dxa"/>
            <w:bottom w:w="0" w:type="dxa"/>
            <w:right w:w="108" w:type="dxa"/>
          </w:tblCellMar>
        </w:tblPrEx>
        <w:trPr>
          <w:jc w:val="center"/>
        </w:trPr>
        <w:tc>
          <w:tcPr>
            <w:tcW w:w="9540" w:type="dxa"/>
          </w:tcPr>
          <w:p>
            <w:pPr>
              <w:spacing w:after="120" w:afterLines="50" w:line="300" w:lineRule="exact"/>
              <w:rPr>
                <w:rFonts w:ascii="楷体_GB2312" w:eastAsia="楷体_GB2312"/>
                <w:sz w:val="24"/>
              </w:rPr>
            </w:pPr>
          </w:p>
          <w:p>
            <w:pPr>
              <w:spacing w:after="120" w:afterLines="50" w:line="300" w:lineRule="exact"/>
              <w:rPr>
                <w:rFonts w:ascii="楷体_GB2312" w:eastAsia="楷体_GB2312"/>
                <w:sz w:val="24"/>
              </w:rPr>
            </w:pPr>
          </w:p>
          <w:p>
            <w:pPr>
              <w:spacing w:after="120" w:afterLines="50" w:line="300" w:lineRule="exact"/>
              <w:rPr>
                <w:rFonts w:ascii="楷体_GB2312" w:eastAsia="楷体_GB2312"/>
                <w:sz w:val="24"/>
              </w:rPr>
            </w:pPr>
          </w:p>
        </w:tc>
      </w:tr>
    </w:tbl>
    <w:p/>
    <w:p>
      <w:pPr>
        <w:rPr>
          <w:rFonts w:ascii="宋体"/>
          <w:sz w:val="24"/>
        </w:rPr>
      </w:pPr>
    </w:p>
    <w:sectPr>
      <w:headerReference r:id="rId3" w:type="default"/>
      <w:footerReference r:id="rId4" w:type="default"/>
      <w:footerReference r:id="rId5" w:type="even"/>
      <w:pgSz w:w="11906" w:h="16838"/>
      <w:pgMar w:top="1440" w:right="1797" w:bottom="1440" w:left="1397" w:header="851" w:footer="992" w:gutter="0"/>
      <w:pgNumType w:start="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方正楷体">
    <w:altName w:val="宋体"/>
    <w:panose1 w:val="00000000000000000000"/>
    <w:charset w:val="86"/>
    <w:family w:val="auto"/>
    <w:pitch w:val="default"/>
    <w:sig w:usb0="00000000" w:usb1="00000000" w:usb2="00000010" w:usb3="00000000" w:csb0="001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page" w:x="5400" w:yAlign="center"/>
      <w:jc w:val="center"/>
      <w:rPr>
        <w:rStyle w:val="25"/>
      </w:rPr>
    </w:pPr>
    <w:r>
      <w:fldChar w:fldCharType="begin"/>
    </w:r>
    <w:r>
      <w:rPr>
        <w:rStyle w:val="25"/>
      </w:rPr>
      <w:instrText xml:space="preserve">PAGE  </w:instrText>
    </w:r>
    <w:r>
      <w:fldChar w:fldCharType="separate"/>
    </w:r>
    <w:r>
      <w:rPr>
        <w:rStyle w:val="25"/>
      </w:rPr>
      <w:t>1</w:t>
    </w:r>
    <w:r>
      <w:fldChar w:fldCharType="end"/>
    </w:r>
  </w:p>
  <w:p>
    <w:pPr>
      <w:pStyle w:val="1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right" w:y="1"/>
      <w:rPr>
        <w:rStyle w:val="25"/>
      </w:rPr>
    </w:pPr>
    <w:r>
      <w:fldChar w:fldCharType="begin"/>
    </w:r>
    <w:r>
      <w:rPr>
        <w:rStyle w:val="25"/>
      </w:rPr>
      <w:instrText xml:space="preserve">PAGE  </w:instrText>
    </w:r>
    <w:r>
      <w:fldChar w:fldCharType="end"/>
    </w:r>
  </w:p>
  <w:p>
    <w:pPr>
      <w:pStyle w:val="1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left" w:pos="475"/>
        <w:tab w:val="left" w:pos="1275"/>
        <w:tab w:val="right" w:pos="8312"/>
        <w:tab w:val="right" w:pos="8712"/>
        <w:tab w:val="clear" w:pos="8306"/>
      </w:tabs>
      <w:jc w:val="left"/>
    </w:pP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pStyle w:val="2"/>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2"/>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4B4"/>
    <w:rsid w:val="00092D57"/>
    <w:rsid w:val="00124BEC"/>
    <w:rsid w:val="00235D31"/>
    <w:rsid w:val="00281B69"/>
    <w:rsid w:val="00311798"/>
    <w:rsid w:val="0037626D"/>
    <w:rsid w:val="003773FD"/>
    <w:rsid w:val="00431F9C"/>
    <w:rsid w:val="004D4300"/>
    <w:rsid w:val="0054078A"/>
    <w:rsid w:val="00681060"/>
    <w:rsid w:val="007A789C"/>
    <w:rsid w:val="008558C8"/>
    <w:rsid w:val="008664B4"/>
    <w:rsid w:val="008F0E27"/>
    <w:rsid w:val="009B4FD5"/>
    <w:rsid w:val="00A920E7"/>
    <w:rsid w:val="00A974D9"/>
    <w:rsid w:val="00B66064"/>
    <w:rsid w:val="00BA258D"/>
    <w:rsid w:val="00BF1979"/>
    <w:rsid w:val="00C174EA"/>
    <w:rsid w:val="00C53C00"/>
    <w:rsid w:val="00C976AF"/>
    <w:rsid w:val="00D00A0F"/>
    <w:rsid w:val="00D36D75"/>
    <w:rsid w:val="00D77B9B"/>
    <w:rsid w:val="00DD3761"/>
    <w:rsid w:val="00E151F9"/>
    <w:rsid w:val="00E37823"/>
    <w:rsid w:val="00E84D16"/>
    <w:rsid w:val="00EB344F"/>
    <w:rsid w:val="00EF70A6"/>
    <w:rsid w:val="00F03FF9"/>
    <w:rsid w:val="00F06510"/>
    <w:rsid w:val="00F5113C"/>
    <w:rsid w:val="00F8409A"/>
    <w:rsid w:val="00FB3BD4"/>
    <w:rsid w:val="00FF2F0B"/>
    <w:rsid w:val="7DCB550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nhideWhenUsed="0" w:uiPriority="39" w:semiHidden="0" w:name="toc 3"/>
    <w:lsdException w:unhideWhenUsed="0" w:uiPriority="39" w:semiHidden="0" w:name="toc 4"/>
    <w:lsdException w:uiPriority="0" w:name="toc 5"/>
    <w:lsdException w:uiPriority="0" w:name="toc 6"/>
    <w:lsdException w:uiPriority="0" w:name="toc 7"/>
    <w:lsdException w:uiPriority="0" w:name="toc 8"/>
    <w:lsdException w:uiPriority="0" w:name="toc 9"/>
    <w:lsdException w:unhideWhenUsed="0" w:uiPriority="0" w:semiHidden="0" w:name="Normal Indent"/>
    <w:lsdException w:uiPriority="0" w:name="footnote text"/>
    <w:lsdException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nhideWhenUsed="0" w:uiPriority="0" w:semiHidden="0" w:name="annotation reference"/>
    <w:lsdException w:uiPriority="0" w:name="line number"/>
    <w:lsdException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nhideWhenUsed="0" w:uiPriority="0" w:semiHidden="0" w:name="Document Map"/>
    <w:lsdException w:uiPriority="0" w:name="Plain Text"/>
    <w:lsdException w:uiPriority="0" w:name="E-mail Signature"/>
    <w:lsdException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widowControl/>
      <w:numPr>
        <w:ilvl w:val="0"/>
        <w:numId w:val="1"/>
      </w:numPr>
      <w:jc w:val="center"/>
      <w:outlineLvl w:val="0"/>
    </w:pPr>
    <w:rPr>
      <w:rFonts w:ascii="黑体" w:eastAsia="黑体"/>
      <w:kern w:val="0"/>
      <w:sz w:val="52"/>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5"/>
    <w:link w:val="33"/>
    <w:qFormat/>
    <w:uiPriority w:val="0"/>
    <w:pPr>
      <w:keepNext/>
      <w:keepLines/>
      <w:widowControl/>
      <w:tabs>
        <w:tab w:val="left" w:pos="720"/>
      </w:tabs>
      <w:spacing w:before="120" w:after="120" w:line="360" w:lineRule="auto"/>
      <w:ind w:left="720" w:hanging="720"/>
      <w:jc w:val="center"/>
      <w:outlineLvl w:val="2"/>
    </w:pPr>
    <w:rPr>
      <w:b/>
      <w:kern w:val="0"/>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sz w:val="28"/>
    </w:rPr>
  </w:style>
  <w:style w:type="paragraph" w:styleId="7">
    <w:name w:val="heading 6"/>
    <w:basedOn w:val="1"/>
    <w:next w:val="1"/>
    <w:qFormat/>
    <w:uiPriority w:val="0"/>
    <w:pPr>
      <w:keepNext/>
      <w:keepLines/>
      <w:widowControl/>
      <w:tabs>
        <w:tab w:val="left" w:pos="1440"/>
      </w:tabs>
      <w:spacing w:before="240" w:after="64" w:line="317" w:lineRule="auto"/>
      <w:ind w:left="1152" w:hanging="1152"/>
      <w:jc w:val="left"/>
      <w:outlineLvl w:val="5"/>
    </w:pPr>
    <w:rPr>
      <w:rFonts w:ascii="Arial" w:hAnsi="Arial" w:eastAsia="黑体"/>
      <w:b/>
      <w:kern w:val="0"/>
      <w:sz w:val="24"/>
    </w:rPr>
  </w:style>
  <w:style w:type="paragraph" w:styleId="8">
    <w:name w:val="heading 7"/>
    <w:basedOn w:val="1"/>
    <w:next w:val="1"/>
    <w:qFormat/>
    <w:uiPriority w:val="0"/>
    <w:pPr>
      <w:keepNext/>
      <w:keepLines/>
      <w:widowControl/>
      <w:tabs>
        <w:tab w:val="left" w:pos="2520"/>
      </w:tabs>
      <w:spacing w:before="240" w:after="64" w:line="317" w:lineRule="auto"/>
      <w:ind w:left="1296" w:hanging="1296"/>
      <w:jc w:val="left"/>
      <w:outlineLvl w:val="6"/>
    </w:pPr>
    <w:rPr>
      <w:b/>
      <w:kern w:val="0"/>
      <w:sz w:val="24"/>
    </w:rPr>
  </w:style>
  <w:style w:type="paragraph" w:styleId="9">
    <w:name w:val="heading 8"/>
    <w:basedOn w:val="1"/>
    <w:next w:val="1"/>
    <w:qFormat/>
    <w:uiPriority w:val="0"/>
    <w:pPr>
      <w:keepNext/>
      <w:keepLines/>
      <w:widowControl/>
      <w:tabs>
        <w:tab w:val="left" w:pos="1440"/>
      </w:tabs>
      <w:spacing w:before="240" w:after="64" w:line="317" w:lineRule="auto"/>
      <w:ind w:left="1440" w:hanging="1440"/>
      <w:jc w:val="left"/>
      <w:outlineLvl w:val="7"/>
    </w:pPr>
    <w:rPr>
      <w:rFonts w:ascii="Arial" w:hAnsi="Arial" w:eastAsia="黑体"/>
      <w:kern w:val="0"/>
      <w:sz w:val="24"/>
    </w:rPr>
  </w:style>
  <w:style w:type="paragraph" w:styleId="10">
    <w:name w:val="heading 9"/>
    <w:basedOn w:val="1"/>
    <w:next w:val="1"/>
    <w:qFormat/>
    <w:uiPriority w:val="0"/>
    <w:pPr>
      <w:keepNext/>
      <w:keepLines/>
      <w:widowControl/>
      <w:tabs>
        <w:tab w:val="left" w:pos="1584"/>
      </w:tabs>
      <w:spacing w:before="240" w:after="64" w:line="317" w:lineRule="auto"/>
      <w:ind w:left="1584" w:hanging="1584"/>
      <w:jc w:val="left"/>
      <w:outlineLvl w:val="8"/>
    </w:pPr>
    <w:rPr>
      <w:rFonts w:ascii="Arial" w:hAnsi="Arial" w:eastAsia="黑体"/>
      <w:kern w:val="0"/>
    </w:rPr>
  </w:style>
  <w:style w:type="character" w:default="1" w:styleId="24">
    <w:name w:val="Default Paragraph Font"/>
    <w:semiHidden/>
    <w:unhideWhenUsed/>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uiPriority w:val="0"/>
    <w:pPr>
      <w:ind w:firstLine="420" w:firstLineChars="200"/>
    </w:pPr>
  </w:style>
  <w:style w:type="paragraph" w:styleId="11">
    <w:name w:val="Document Map"/>
    <w:basedOn w:val="1"/>
    <w:uiPriority w:val="0"/>
    <w:pPr>
      <w:shd w:val="clear" w:color="auto" w:fill="000080"/>
    </w:pPr>
  </w:style>
  <w:style w:type="paragraph" w:styleId="12">
    <w:name w:val="annotation text"/>
    <w:basedOn w:val="1"/>
    <w:uiPriority w:val="0"/>
    <w:pPr>
      <w:jc w:val="left"/>
    </w:pPr>
  </w:style>
  <w:style w:type="paragraph" w:styleId="13">
    <w:name w:val="Body Text Indent"/>
    <w:basedOn w:val="1"/>
    <w:uiPriority w:val="0"/>
    <w:pPr>
      <w:ind w:firstLine="360"/>
      <w:jc w:val="left"/>
    </w:pPr>
    <w:rPr>
      <w:rFonts w:eastAsia="方正楷体"/>
      <w:kern w:val="0"/>
      <w:sz w:val="20"/>
    </w:rPr>
  </w:style>
  <w:style w:type="paragraph" w:styleId="14">
    <w:name w:val="toc 3"/>
    <w:basedOn w:val="1"/>
    <w:next w:val="1"/>
    <w:uiPriority w:val="39"/>
    <w:pPr>
      <w:ind w:left="840" w:leftChars="400"/>
    </w:pPr>
  </w:style>
  <w:style w:type="paragraph" w:styleId="15">
    <w:name w:val="Balloon Text"/>
    <w:basedOn w:val="1"/>
    <w:uiPriority w:val="0"/>
    <w:rPr>
      <w:sz w:val="18"/>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rPr>
  </w:style>
  <w:style w:type="paragraph" w:styleId="18">
    <w:name w:val="toc 1"/>
    <w:basedOn w:val="1"/>
    <w:next w:val="1"/>
    <w:qFormat/>
    <w:uiPriority w:val="39"/>
  </w:style>
  <w:style w:type="paragraph" w:styleId="19">
    <w:name w:val="toc 4"/>
    <w:basedOn w:val="1"/>
    <w:next w:val="1"/>
    <w:uiPriority w:val="39"/>
    <w:pPr>
      <w:ind w:left="1260" w:leftChars="600"/>
    </w:pPr>
  </w:style>
  <w:style w:type="paragraph" w:styleId="20">
    <w:name w:val="toc 2"/>
    <w:basedOn w:val="1"/>
    <w:next w:val="1"/>
    <w:qFormat/>
    <w:uiPriority w:val="39"/>
    <w:pPr>
      <w:ind w:left="420" w:leftChars="200"/>
    </w:pPr>
  </w:style>
  <w:style w:type="paragraph" w:styleId="21">
    <w:name w:val="Normal (Web)"/>
    <w:basedOn w:val="1"/>
    <w:uiPriority w:val="0"/>
    <w:pPr>
      <w:widowControl/>
      <w:spacing w:before="100" w:beforeAutospacing="1" w:after="100" w:afterAutospacing="1"/>
      <w:jc w:val="left"/>
    </w:pPr>
    <w:rPr>
      <w:rFonts w:hint="eastAsia" w:ascii="宋体" w:hAnsi="宋体"/>
      <w:kern w:val="0"/>
      <w:sz w:val="24"/>
    </w:rPr>
  </w:style>
  <w:style w:type="paragraph" w:styleId="22">
    <w:name w:val="annotation subject"/>
    <w:basedOn w:val="12"/>
    <w:next w:val="12"/>
    <w:qFormat/>
    <w:uiPriority w:val="0"/>
    <w:rPr>
      <w:b/>
    </w:rPr>
  </w:style>
  <w:style w:type="character" w:styleId="25">
    <w:name w:val="page number"/>
    <w:basedOn w:val="24"/>
    <w:uiPriority w:val="0"/>
  </w:style>
  <w:style w:type="character" w:styleId="26">
    <w:name w:val="Hyperlink"/>
    <w:uiPriority w:val="99"/>
    <w:rPr>
      <w:color w:val="0000FF"/>
      <w:u w:val="single"/>
    </w:rPr>
  </w:style>
  <w:style w:type="character" w:styleId="27">
    <w:name w:val="annotation reference"/>
    <w:uiPriority w:val="0"/>
    <w:rPr>
      <w:sz w:val="21"/>
    </w:rPr>
  </w:style>
  <w:style w:type="paragraph" w:customStyle="1" w:styleId="28">
    <w:name w:val="样式1"/>
    <w:basedOn w:val="6"/>
    <w:qFormat/>
    <w:uiPriority w:val="0"/>
    <w:rPr>
      <w:sz w:val="30"/>
    </w:rPr>
  </w:style>
  <w:style w:type="paragraph" w:customStyle="1" w:styleId="29">
    <w:name w:val="Char"/>
    <w:basedOn w:val="1"/>
    <w:uiPriority w:val="0"/>
    <w:pPr>
      <w:spacing w:line="360" w:lineRule="auto"/>
    </w:pPr>
    <w:rPr>
      <w:rFonts w:ascii="宋体" w:hAnsi="宋体"/>
      <w:sz w:val="22"/>
    </w:rPr>
  </w:style>
  <w:style w:type="paragraph" w:customStyle="1" w:styleId="30">
    <w:name w:val="修订1"/>
    <w:qFormat/>
    <w:uiPriority w:val="0"/>
    <w:rPr>
      <w:rFonts w:ascii="Times New Roman" w:hAnsi="Times New Roman" w:eastAsia="宋体" w:cs="Times New Roman"/>
      <w:kern w:val="2"/>
      <w:sz w:val="21"/>
      <w:lang w:val="en-US" w:eastAsia="zh-CN" w:bidi="ar-SA"/>
    </w:rPr>
  </w:style>
  <w:style w:type="paragraph" w:customStyle="1" w:styleId="31">
    <w:name w:val="Char Char 字元 字元 字元 Char Char Char Char"/>
    <w:basedOn w:val="1"/>
    <w:uiPriority w:val="0"/>
    <w:pPr>
      <w:adjustRightInd w:val="0"/>
      <w:spacing w:line="360" w:lineRule="auto"/>
    </w:pPr>
  </w:style>
  <w:style w:type="paragraph" w:customStyle="1" w:styleId="32">
    <w:name w:val="列出段落1"/>
    <w:basedOn w:val="1"/>
    <w:qFormat/>
    <w:uiPriority w:val="34"/>
    <w:pPr>
      <w:ind w:firstLine="420" w:firstLineChars="200"/>
    </w:pPr>
  </w:style>
  <w:style w:type="character" w:customStyle="1" w:styleId="33">
    <w:name w:val="标题 3 字符"/>
    <w:link w:val="4"/>
    <w:uiPriority w:val="0"/>
    <w:rPr>
      <w:rFonts w:eastAsia="宋体"/>
      <w:b/>
      <w:sz w:val="3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ompany>
  <Pages>2</Pages>
  <Words>112</Words>
  <Characters>639</Characters>
  <Lines>5</Lines>
  <Paragraphs>1</Paragraphs>
  <TotalTime>3</TotalTime>
  <ScaleCrop>false</ScaleCrop>
  <LinksUpToDate>false</LinksUpToDate>
  <CharactersWithSpaces>750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2021-10-29T08:42:00Z</dcterms:created>
  <dc:creator>-</dc:creator>
  <cp:lastModifiedBy>刘雅</cp:lastModifiedBy>
  <cp:lastPrinted>2010-02-22T02:59:00Z</cp:lastPrinted>
  <dcterms:modified xsi:type="dcterms:W3CDTF">2023-11-16T09:40:23Z</dcterms:modified>
  <dc:title>投标申请人资格预审文件</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DCCE0A9DD335412785E760B9B2FB1E96_13</vt:lpwstr>
  </property>
</Properties>
</file>